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53C5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C232B5E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57AEA79F" w14:textId="77777777" w:rsidR="00436656" w:rsidRDefault="00436656" w:rsidP="00436656">
      <w:pPr>
        <w:spacing w:after="0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</w:p>
    <w:p w14:paraId="217B3A98" w14:textId="77777777" w:rsidR="007B539C" w:rsidRDefault="007B539C" w:rsidP="007B539C">
      <w:pPr>
        <w:spacing w:before="100" w:beforeAutospacing="1" w:after="100" w:afterAutospacing="1" w:line="240" w:lineRule="auto"/>
        <w:outlineLvl w:val="1"/>
        <w:rPr>
          <w:rFonts w:ascii="Tahoma" w:hAnsi="Tahoma" w:cs="Tahoma"/>
          <w:b/>
          <w:bCs/>
          <w:sz w:val="36"/>
          <w:szCs w:val="36"/>
          <w:lang w:eastAsia="en-GB"/>
        </w:rPr>
      </w:pPr>
      <w:r w:rsidRPr="00364F37">
        <w:rPr>
          <w:rFonts w:ascii="Tahoma" w:hAnsi="Tahoma" w:cs="Tahoma"/>
          <w:b/>
          <w:bCs/>
          <w:sz w:val="36"/>
          <w:szCs w:val="36"/>
          <w:lang w:eastAsia="en-GB"/>
        </w:rPr>
        <w:t xml:space="preserve">Trustee Lead for Events </w:t>
      </w:r>
    </w:p>
    <w:p w14:paraId="0F83ABCB" w14:textId="1EB4B59E" w:rsidR="007B539C" w:rsidRDefault="007B539C" w:rsidP="007B539C">
      <w:pPr>
        <w:spacing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Methodist Women in Britain is a self-financing volunteer run charity within the Methodist Church and the British </w:t>
      </w:r>
      <w:r w:rsidR="00224A0C">
        <w:rPr>
          <w:rFonts w:ascii="Tahoma" w:hAnsi="Tahoma" w:cs="Tahoma"/>
          <w:sz w:val="24"/>
          <w:szCs w:val="24"/>
          <w:lang w:eastAsia="en-GB"/>
        </w:rPr>
        <w:t>U</w:t>
      </w:r>
      <w:r>
        <w:rPr>
          <w:rFonts w:ascii="Tahoma" w:hAnsi="Tahoma" w:cs="Tahoma"/>
          <w:sz w:val="24"/>
          <w:szCs w:val="24"/>
          <w:lang w:eastAsia="en-GB"/>
        </w:rPr>
        <w:t xml:space="preserve">nit (Europe: Britain and Ireland Area) of the World Federation of Methodist and Uniting Church Women (WFMUCW). </w:t>
      </w:r>
    </w:p>
    <w:p w14:paraId="496244AA" w14:textId="77777777" w:rsidR="007B539C" w:rsidRDefault="007B539C" w:rsidP="007B539C">
      <w:pPr>
        <w:spacing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We are passionate about women, about justice and about Christ. </w:t>
      </w:r>
    </w:p>
    <w:p w14:paraId="59F11741" w14:textId="77777777" w:rsidR="007B539C" w:rsidRDefault="007B539C" w:rsidP="007B539C">
      <w:pPr>
        <w:spacing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By connecting women from within and beyond the Methodist Church, we equip them to participate more fully in their communities.</w:t>
      </w:r>
    </w:p>
    <w:p w14:paraId="11160F3A" w14:textId="77777777" w:rsidR="007B539C" w:rsidRPr="00436656" w:rsidRDefault="007B539C" w:rsidP="007B539C">
      <w:pPr>
        <w:spacing w:after="0" w:line="240" w:lineRule="auto"/>
        <w:rPr>
          <w:rFonts w:ascii="Tahoma" w:hAnsi="Tahoma" w:cs="Tahoma"/>
          <w:sz w:val="16"/>
          <w:szCs w:val="16"/>
          <w:lang w:eastAsia="en-GB"/>
        </w:rPr>
      </w:pPr>
    </w:p>
    <w:p w14:paraId="1652EC27" w14:textId="77777777" w:rsidR="007B539C" w:rsidRPr="00BF0A28" w:rsidRDefault="007B539C" w:rsidP="007B539C">
      <w:pPr>
        <w:spacing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This is a 5-year volunteer appointment.</w:t>
      </w:r>
    </w:p>
    <w:p w14:paraId="063A63F8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364F37">
        <w:rPr>
          <w:rFonts w:ascii="Tahoma" w:hAnsi="Tahoma" w:cs="Tahoma"/>
          <w:b/>
          <w:bCs/>
          <w:sz w:val="27"/>
          <w:szCs w:val="27"/>
          <w:lang w:eastAsia="en-GB"/>
        </w:rPr>
        <w:t>Purpose of the Role</w:t>
      </w:r>
    </w:p>
    <w:p w14:paraId="0919E5BB" w14:textId="77777777" w:rsidR="007B539C" w:rsidRPr="006A1168" w:rsidRDefault="007B539C" w:rsidP="007B539C">
      <w:pPr>
        <w:spacing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The Trustee Lead for Events provides </w:t>
      </w:r>
      <w:r w:rsidRPr="00764347">
        <w:rPr>
          <w:rFonts w:ascii="Tahoma" w:hAnsi="Tahoma" w:cs="Tahoma"/>
          <w:sz w:val="24"/>
          <w:szCs w:val="24"/>
          <w:lang w:eastAsia="en-GB"/>
        </w:rPr>
        <w:t xml:space="preserve">strategic oversight and leadership for the charity’s events </w:t>
      </w:r>
      <w:proofErr w:type="spellStart"/>
      <w:r w:rsidRPr="00764347">
        <w:rPr>
          <w:rFonts w:ascii="Tahoma" w:hAnsi="Tahoma" w:cs="Tahoma"/>
          <w:sz w:val="24"/>
          <w:szCs w:val="24"/>
          <w:lang w:eastAsia="en-GB"/>
        </w:rPr>
        <w:t>programme</w:t>
      </w:r>
      <w:proofErr w:type="spellEnd"/>
      <w:r w:rsidRPr="00764347">
        <w:rPr>
          <w:rFonts w:ascii="Tahoma" w:hAnsi="Tahoma" w:cs="Tahoma"/>
          <w:sz w:val="24"/>
          <w:szCs w:val="24"/>
          <w:lang w:eastAsia="en-GB"/>
        </w:rPr>
        <w:t xml:space="preserve">. This role ensures that all events are safe, well-governed, financially responsible, inclusive and fundamentally aligned with the charity’s mission.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 for </w:t>
      </w:r>
      <w:r w:rsidRPr="00764347">
        <w:rPr>
          <w:rFonts w:ascii="Tahoma" w:hAnsi="Tahoma" w:cs="Tahoma"/>
          <w:sz w:val="24"/>
          <w:szCs w:val="24"/>
          <w:lang w:eastAsia="en-GB"/>
        </w:rPr>
        <w:t xml:space="preserve">Events works </w:t>
      </w:r>
      <w:r>
        <w:rPr>
          <w:rFonts w:ascii="Tahoma" w:hAnsi="Tahoma" w:cs="Tahoma"/>
          <w:sz w:val="24"/>
          <w:szCs w:val="24"/>
          <w:lang w:eastAsia="en-GB"/>
        </w:rPr>
        <w:t>collaboratively</w:t>
      </w:r>
      <w:r w:rsidRPr="00764347">
        <w:rPr>
          <w:rFonts w:ascii="Tahoma" w:hAnsi="Tahoma" w:cs="Tahoma"/>
          <w:sz w:val="24"/>
          <w:szCs w:val="24"/>
          <w:lang w:eastAsia="en-GB"/>
        </w:rPr>
        <w:t xml:space="preserve"> with other trustees and volunteer event teams to ensure events deliver maximum impact while meeting all legal, safeguarding and robust risk management requirements.</w:t>
      </w:r>
      <w:r>
        <w:rPr>
          <w:rFonts w:ascii="Tahoma" w:hAnsi="Tahoma" w:cs="Tahoma"/>
          <w:sz w:val="24"/>
          <w:szCs w:val="24"/>
          <w:lang w:eastAsia="en-GB"/>
        </w:rPr>
        <w:t xml:space="preserve"> </w:t>
      </w:r>
    </w:p>
    <w:p w14:paraId="418EF918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364F37">
        <w:rPr>
          <w:rFonts w:ascii="Tahoma" w:hAnsi="Tahoma" w:cs="Tahoma"/>
          <w:b/>
          <w:bCs/>
          <w:sz w:val="27"/>
          <w:szCs w:val="27"/>
          <w:lang w:eastAsia="en-GB"/>
        </w:rPr>
        <w:t>Key Responsibilities</w:t>
      </w:r>
    </w:p>
    <w:p w14:paraId="24F6F678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1. Strategic Oversight of Events</w:t>
      </w:r>
    </w:p>
    <w:p w14:paraId="315A30E3" w14:textId="77777777" w:rsidR="007B539C" w:rsidRDefault="007B539C" w:rsidP="007B5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Lead the board-level development of the charity’s overarching events strategy in line with </w:t>
      </w:r>
      <w:proofErr w:type="spellStart"/>
      <w:r w:rsidRPr="00364F37">
        <w:rPr>
          <w:rFonts w:ascii="Tahoma" w:hAnsi="Tahoma" w:cs="Tahoma"/>
          <w:sz w:val="24"/>
          <w:szCs w:val="24"/>
          <w:lang w:eastAsia="en-GB"/>
        </w:rPr>
        <w:t>organisational</w:t>
      </w:r>
      <w:proofErr w:type="spellEnd"/>
      <w:r w:rsidRPr="00364F37">
        <w:rPr>
          <w:rFonts w:ascii="Tahoma" w:hAnsi="Tahoma" w:cs="Tahoma"/>
          <w:sz w:val="24"/>
          <w:szCs w:val="24"/>
          <w:lang w:eastAsia="en-GB"/>
        </w:rPr>
        <w:t xml:space="preserve"> objectives.</w:t>
      </w:r>
    </w:p>
    <w:p w14:paraId="6C123F64" w14:textId="77777777" w:rsidR="007B539C" w:rsidRPr="00EE1833" w:rsidRDefault="007B539C" w:rsidP="007B539C">
      <w:pPr>
        <w:pStyle w:val="ListParagraph"/>
        <w:numPr>
          <w:ilvl w:val="0"/>
          <w:numId w:val="24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L</w:t>
      </w:r>
      <w:r w:rsidRPr="00EE1833">
        <w:rPr>
          <w:rFonts w:ascii="Tahoma" w:hAnsi="Tahoma" w:cs="Tahoma"/>
          <w:sz w:val="24"/>
          <w:szCs w:val="24"/>
          <w:lang w:eastAsia="en-GB"/>
        </w:rPr>
        <w:t>iais</w:t>
      </w:r>
      <w:r>
        <w:rPr>
          <w:rFonts w:ascii="Tahoma" w:hAnsi="Tahoma" w:cs="Tahoma"/>
          <w:sz w:val="24"/>
          <w:szCs w:val="24"/>
          <w:lang w:eastAsia="en-GB"/>
        </w:rPr>
        <w:t>e</w:t>
      </w:r>
      <w:r w:rsidRPr="00EE1833">
        <w:rPr>
          <w:rFonts w:ascii="Tahoma" w:hAnsi="Tahoma" w:cs="Tahoma"/>
          <w:sz w:val="24"/>
          <w:szCs w:val="24"/>
          <w:lang w:eastAsia="en-GB"/>
        </w:rPr>
        <w:t xml:space="preserve"> with event venues, manag</w:t>
      </w:r>
      <w:r>
        <w:rPr>
          <w:rFonts w:ascii="Tahoma" w:hAnsi="Tahoma" w:cs="Tahoma"/>
          <w:sz w:val="24"/>
          <w:szCs w:val="24"/>
          <w:lang w:eastAsia="en-GB"/>
        </w:rPr>
        <w:t>e</w:t>
      </w:r>
      <w:r w:rsidRPr="00EE1833">
        <w:rPr>
          <w:rFonts w:ascii="Tahoma" w:hAnsi="Tahoma" w:cs="Tahoma"/>
          <w:sz w:val="24"/>
          <w:szCs w:val="24"/>
          <w:lang w:eastAsia="en-GB"/>
        </w:rPr>
        <w:t xml:space="preserve"> the bookings and work with a task group where appropriate.</w:t>
      </w:r>
    </w:p>
    <w:p w14:paraId="1316D1BF" w14:textId="77777777" w:rsidR="007B539C" w:rsidRPr="00364F37" w:rsidRDefault="007B539C" w:rsidP="007B5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Ensure events support the charity’s mission, income generation (if applicable) and </w:t>
      </w:r>
      <w:r>
        <w:rPr>
          <w:rFonts w:ascii="Tahoma" w:hAnsi="Tahoma" w:cs="Tahoma"/>
          <w:sz w:val="24"/>
          <w:szCs w:val="24"/>
          <w:lang w:eastAsia="en-GB"/>
        </w:rPr>
        <w:t>participants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engagement.</w:t>
      </w:r>
    </w:p>
    <w:p w14:paraId="6D794DF2" w14:textId="77777777" w:rsidR="007B539C" w:rsidRPr="00364F37" w:rsidRDefault="007B539C" w:rsidP="007B5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Oversee the annual events calendar and ensure planning capacity is sufficient.</w:t>
      </w:r>
    </w:p>
    <w:p w14:paraId="61B03AA4" w14:textId="77777777" w:rsidR="007B539C" w:rsidRPr="00364F37" w:rsidRDefault="007B539C" w:rsidP="007B5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Review and assure that </w:t>
      </w:r>
      <w:r w:rsidRPr="00155559">
        <w:rPr>
          <w:rFonts w:ascii="Tahoma" w:hAnsi="Tahoma" w:cs="Tahoma"/>
          <w:sz w:val="24"/>
          <w:szCs w:val="24"/>
          <w:lang w:eastAsia="en-GB"/>
        </w:rPr>
        <w:t>resource allocation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is appropriate in conjunction with the </w:t>
      </w:r>
      <w:r>
        <w:rPr>
          <w:rFonts w:ascii="Tahoma" w:hAnsi="Tahoma" w:cs="Tahoma"/>
          <w:sz w:val="24"/>
          <w:szCs w:val="24"/>
          <w:lang w:eastAsia="en-GB"/>
        </w:rPr>
        <w:t xml:space="preserve">Trustee Leads for </w:t>
      </w:r>
      <w:r w:rsidRPr="00364F37">
        <w:rPr>
          <w:rFonts w:ascii="Tahoma" w:hAnsi="Tahoma" w:cs="Tahoma"/>
          <w:sz w:val="24"/>
          <w:szCs w:val="24"/>
          <w:lang w:eastAsia="en-GB"/>
        </w:rPr>
        <w:t>Resource</w:t>
      </w:r>
      <w:r>
        <w:rPr>
          <w:rFonts w:ascii="Tahoma" w:hAnsi="Tahoma" w:cs="Tahoma"/>
          <w:sz w:val="24"/>
          <w:szCs w:val="24"/>
          <w:lang w:eastAsia="en-GB"/>
        </w:rPr>
        <w:t>s and Fundraising and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Finance</w:t>
      </w:r>
      <w:r w:rsidRPr="00364F37">
        <w:rPr>
          <w:rFonts w:ascii="Tahoma" w:hAnsi="Tahoma" w:cs="Tahoma"/>
          <w:sz w:val="24"/>
          <w:szCs w:val="24"/>
          <w:lang w:eastAsia="en-GB"/>
        </w:rPr>
        <w:t>.</w:t>
      </w:r>
    </w:p>
    <w:p w14:paraId="40C69DFD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2. Safeguarding &amp; Risk Management</w:t>
      </w:r>
    </w:p>
    <w:p w14:paraId="1EA7C8C8" w14:textId="77777777" w:rsidR="007B539C" w:rsidRPr="00364F37" w:rsidRDefault="007B539C" w:rsidP="007B5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Work in close partnership with the Trustee</w:t>
      </w:r>
      <w:r w:rsidRPr="006D4082">
        <w:rPr>
          <w:rFonts w:ascii="Tahoma" w:hAnsi="Tahoma" w:cs="Tahoma"/>
          <w:sz w:val="24"/>
          <w:szCs w:val="24"/>
          <w:lang w:eastAsia="en-GB"/>
        </w:rPr>
        <w:t xml:space="preserve"> </w:t>
      </w:r>
      <w:r w:rsidRPr="00364F37">
        <w:rPr>
          <w:rFonts w:ascii="Tahoma" w:hAnsi="Tahoma" w:cs="Tahoma"/>
          <w:sz w:val="24"/>
          <w:szCs w:val="24"/>
          <w:lang w:eastAsia="en-GB"/>
        </w:rPr>
        <w:t>Lead</w:t>
      </w:r>
      <w:r>
        <w:rPr>
          <w:rFonts w:ascii="Tahoma" w:hAnsi="Tahoma" w:cs="Tahoma"/>
          <w:sz w:val="24"/>
          <w:szCs w:val="24"/>
          <w:lang w:eastAsia="en-GB"/>
        </w:rPr>
        <w:t xml:space="preserve"> for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Safeguarding to ensure:</w:t>
      </w:r>
    </w:p>
    <w:p w14:paraId="25CE5A47" w14:textId="77777777" w:rsidR="007B539C" w:rsidRPr="00364F37" w:rsidRDefault="007B539C" w:rsidP="007B539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All events comply with safeguarding policies and procedures.</w:t>
      </w:r>
    </w:p>
    <w:p w14:paraId="786A236A" w14:textId="77777777" w:rsidR="007B539C" w:rsidRPr="00364F37" w:rsidRDefault="007B539C" w:rsidP="007B539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Clear reporting routes for safeguarding concerns at events.</w:t>
      </w:r>
    </w:p>
    <w:p w14:paraId="1ADDA09B" w14:textId="77777777" w:rsidR="007B539C" w:rsidRPr="00364F37" w:rsidRDefault="007B539C" w:rsidP="007B539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Appropriate volunteer ratios, supervision and safer working practices are maintained.</w:t>
      </w:r>
    </w:p>
    <w:p w14:paraId="436720F7" w14:textId="77777777" w:rsidR="007B539C" w:rsidRPr="00364F37" w:rsidRDefault="007B539C" w:rsidP="007B5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Ensure </w:t>
      </w:r>
      <w:r w:rsidRPr="000E4CF8">
        <w:rPr>
          <w:rFonts w:ascii="Tahoma" w:hAnsi="Tahoma" w:cs="Tahoma"/>
          <w:sz w:val="24"/>
          <w:szCs w:val="24"/>
          <w:lang w:eastAsia="en-GB"/>
        </w:rPr>
        <w:t>risk assessments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are formally completed and reviewed for all events.</w:t>
      </w:r>
    </w:p>
    <w:p w14:paraId="66688895" w14:textId="77777777" w:rsidR="007B539C" w:rsidRDefault="007B539C" w:rsidP="007B5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Oversee health </w:t>
      </w:r>
      <w:r>
        <w:rPr>
          <w:rFonts w:ascii="Tahoma" w:hAnsi="Tahoma" w:cs="Tahoma"/>
          <w:sz w:val="24"/>
          <w:szCs w:val="24"/>
          <w:lang w:eastAsia="en-GB"/>
        </w:rPr>
        <w:t>and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safety compliance, emergency procedures and ensure appropriate </w:t>
      </w:r>
      <w:r w:rsidRPr="000E4CF8">
        <w:rPr>
          <w:rFonts w:ascii="Tahoma" w:hAnsi="Tahoma" w:cs="Tahoma"/>
          <w:sz w:val="24"/>
          <w:szCs w:val="24"/>
          <w:lang w:eastAsia="en-GB"/>
        </w:rPr>
        <w:t>public liability insurance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is in place and reviewed annually for event activit</w:t>
      </w:r>
      <w:r>
        <w:rPr>
          <w:rFonts w:ascii="Tahoma" w:hAnsi="Tahoma" w:cs="Tahoma"/>
          <w:sz w:val="24"/>
          <w:szCs w:val="24"/>
          <w:lang w:eastAsia="en-GB"/>
        </w:rPr>
        <w:t>ies</w:t>
      </w:r>
      <w:r w:rsidRPr="00364F37">
        <w:rPr>
          <w:rFonts w:ascii="Tahoma" w:hAnsi="Tahoma" w:cs="Tahoma"/>
          <w:sz w:val="24"/>
          <w:szCs w:val="24"/>
          <w:lang w:eastAsia="en-GB"/>
        </w:rPr>
        <w:t>.</w:t>
      </w:r>
    </w:p>
    <w:p w14:paraId="548A7E38" w14:textId="77777777" w:rsidR="00183B5D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3AB11186" w14:textId="77777777" w:rsidR="00183B5D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54E2274D" w14:textId="77777777" w:rsidR="00183B5D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534CA8B3" w14:textId="77777777" w:rsidR="007B539C" w:rsidRPr="00364F37" w:rsidRDefault="007B539C" w:rsidP="007B539C">
      <w:pPr>
        <w:spacing w:before="100" w:beforeAutospacing="1" w:after="100" w:afterAutospacing="1" w:line="240" w:lineRule="auto"/>
        <w:ind w:left="720"/>
        <w:rPr>
          <w:rFonts w:ascii="Tahoma" w:hAnsi="Tahoma" w:cs="Tahoma"/>
          <w:sz w:val="24"/>
          <w:szCs w:val="24"/>
          <w:lang w:eastAsia="en-GB"/>
        </w:rPr>
      </w:pPr>
    </w:p>
    <w:p w14:paraId="3EF0BC6F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3. Volunteer Leadership &amp; Support</w:t>
      </w:r>
    </w:p>
    <w:p w14:paraId="3479CD42" w14:textId="77777777" w:rsidR="007B539C" w:rsidRPr="00364F37" w:rsidRDefault="007B539C" w:rsidP="007B5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Provide trustee oversight of volunteers involved in planning and delivering events</w:t>
      </w:r>
      <w:r>
        <w:rPr>
          <w:rFonts w:ascii="Tahoma" w:hAnsi="Tahoma" w:cs="Tahoma"/>
          <w:sz w:val="24"/>
          <w:szCs w:val="24"/>
          <w:lang w:eastAsia="en-GB"/>
        </w:rPr>
        <w:t xml:space="preserve"> working with the Trustee Lead for People and Volunteering.</w:t>
      </w:r>
    </w:p>
    <w:p w14:paraId="3FC43C23" w14:textId="77777777" w:rsidR="007B539C" w:rsidRPr="00461BB9" w:rsidRDefault="007B539C" w:rsidP="007B5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Follow</w:t>
      </w:r>
      <w:r w:rsidRPr="00461BB9">
        <w:rPr>
          <w:rFonts w:ascii="Tahoma" w:hAnsi="Tahoma" w:cs="Tahoma"/>
          <w:sz w:val="24"/>
          <w:szCs w:val="24"/>
          <w:lang w:eastAsia="en-GB"/>
        </w:rPr>
        <w:t xml:space="preserve"> safe recruitment, induction and </w:t>
      </w:r>
      <w:r>
        <w:rPr>
          <w:rFonts w:ascii="Tahoma" w:hAnsi="Tahoma" w:cs="Tahoma"/>
          <w:sz w:val="24"/>
          <w:szCs w:val="24"/>
          <w:lang w:eastAsia="en-GB"/>
        </w:rPr>
        <w:t>liaising</w:t>
      </w:r>
      <w:r w:rsidRPr="00461BB9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procedures with</w:t>
      </w:r>
      <w:r w:rsidRPr="00461BB9">
        <w:rPr>
          <w:rFonts w:ascii="Tahoma" w:hAnsi="Tahoma" w:cs="Tahoma"/>
          <w:sz w:val="24"/>
          <w:szCs w:val="24"/>
          <w:lang w:eastAsia="en-GB"/>
        </w:rPr>
        <w:t xml:space="preserve"> event volunteers.</w:t>
      </w:r>
    </w:p>
    <w:p w14:paraId="6643D86A" w14:textId="77777777" w:rsidR="007B539C" w:rsidRDefault="007B539C" w:rsidP="007B5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Promote positive volunteer experience, wellbeing and fair treatment in the context of event delivery.</w:t>
      </w:r>
    </w:p>
    <w:p w14:paraId="53D24235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4. Governance, Compliance &amp; Accountability</w:t>
      </w:r>
    </w:p>
    <w:p w14:paraId="4442D414" w14:textId="77777777" w:rsidR="007B539C" w:rsidRPr="00364F37" w:rsidRDefault="007B539C" w:rsidP="007B5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Ensure event planning and delivery comply with all applicable legislation and regulations, including:</w:t>
      </w:r>
    </w:p>
    <w:p w14:paraId="52CEE186" w14:textId="77777777" w:rsidR="007B539C" w:rsidRPr="00364F37" w:rsidRDefault="007B539C" w:rsidP="007B539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Charity law</w:t>
      </w:r>
    </w:p>
    <w:p w14:paraId="65AEBED9" w14:textId="77777777" w:rsidR="007B539C" w:rsidRPr="00364F37" w:rsidRDefault="007B539C" w:rsidP="007B539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Local authority and venue requirements</w:t>
      </w:r>
    </w:p>
    <w:p w14:paraId="7BDC7D9E" w14:textId="77777777" w:rsidR="007B539C" w:rsidRPr="00364F37" w:rsidRDefault="007B539C" w:rsidP="007B539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Licensing regulations (where applicable)</w:t>
      </w:r>
      <w:r>
        <w:rPr>
          <w:rFonts w:ascii="Tahoma" w:hAnsi="Tahoma" w:cs="Tahoma"/>
          <w:sz w:val="24"/>
          <w:szCs w:val="24"/>
          <w:lang w:eastAsia="en-GB"/>
        </w:rPr>
        <w:t xml:space="preserve"> e.g. CCLI</w:t>
      </w:r>
    </w:p>
    <w:p w14:paraId="54CC2117" w14:textId="77777777" w:rsidR="007B539C" w:rsidRPr="00364F37" w:rsidRDefault="007B539C" w:rsidP="007B539C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Data protection and safeguarding legislation</w:t>
      </w:r>
    </w:p>
    <w:p w14:paraId="361E5196" w14:textId="77777777" w:rsidR="007B539C" w:rsidRPr="00364F37" w:rsidRDefault="007B539C" w:rsidP="007B5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Ensure appropriate records are systematically kept for: Risk assessments, </w:t>
      </w:r>
      <w:r>
        <w:rPr>
          <w:rFonts w:ascii="Tahoma" w:hAnsi="Tahoma" w:cs="Tahoma"/>
          <w:sz w:val="24"/>
          <w:szCs w:val="24"/>
          <w:lang w:eastAsia="en-GB"/>
        </w:rPr>
        <w:t>i</w:t>
      </w:r>
      <w:r w:rsidRPr="00364F37">
        <w:rPr>
          <w:rFonts w:ascii="Tahoma" w:hAnsi="Tahoma" w:cs="Tahoma"/>
          <w:sz w:val="24"/>
          <w:szCs w:val="24"/>
          <w:lang w:eastAsia="en-GB"/>
        </w:rPr>
        <w:t>ncident reporting and permissions/</w:t>
      </w:r>
      <w:proofErr w:type="spellStart"/>
      <w:r w:rsidRPr="00364F37">
        <w:rPr>
          <w:rFonts w:ascii="Tahoma" w:hAnsi="Tahoma" w:cs="Tahoma"/>
          <w:sz w:val="24"/>
          <w:szCs w:val="24"/>
          <w:lang w:eastAsia="en-GB"/>
        </w:rPr>
        <w:t>licences</w:t>
      </w:r>
      <w:proofErr w:type="spellEnd"/>
      <w:r>
        <w:rPr>
          <w:rFonts w:ascii="Tahoma" w:hAnsi="Tahoma" w:cs="Tahoma"/>
          <w:sz w:val="24"/>
          <w:szCs w:val="24"/>
          <w:lang w:eastAsia="en-GB"/>
        </w:rPr>
        <w:t xml:space="preserve"> in conjunction with the Trustee Lead for Governance Administration.</w:t>
      </w:r>
    </w:p>
    <w:p w14:paraId="442CC65A" w14:textId="77777777" w:rsidR="007B539C" w:rsidRPr="00AD5D81" w:rsidRDefault="007B539C" w:rsidP="007B5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AD5D81">
        <w:rPr>
          <w:rFonts w:ascii="Tahoma" w:hAnsi="Tahoma" w:cs="Tahoma"/>
          <w:sz w:val="24"/>
          <w:szCs w:val="24"/>
          <w:lang w:eastAsia="en-GB"/>
        </w:rPr>
        <w:t>Ensure prompt escalation and reporting of serious incidents involving events to the Chair and Board, in line with Charity Commission requirements.</w:t>
      </w:r>
    </w:p>
    <w:p w14:paraId="04C242E4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5. Financial Oversight (where applicable)</w:t>
      </w:r>
    </w:p>
    <w:p w14:paraId="2B8CD04A" w14:textId="77777777" w:rsidR="007B539C" w:rsidRPr="00364F37" w:rsidRDefault="007B539C" w:rsidP="007B5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Work with the </w:t>
      </w:r>
      <w:r>
        <w:rPr>
          <w:rFonts w:ascii="Tahoma" w:hAnsi="Tahoma" w:cs="Tahoma"/>
          <w:sz w:val="24"/>
          <w:szCs w:val="24"/>
          <w:lang w:eastAsia="en-GB"/>
        </w:rPr>
        <w:t>Trustee Lead for Finance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to ensure:</w:t>
      </w:r>
    </w:p>
    <w:p w14:paraId="541F67D8" w14:textId="77777777" w:rsidR="007B539C" w:rsidRPr="00364F37" w:rsidRDefault="007B539C" w:rsidP="007B539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Event budgets are realistic and formally approved.</w:t>
      </w:r>
    </w:p>
    <w:p w14:paraId="53DFB5D0" w14:textId="77777777" w:rsidR="007B539C" w:rsidRPr="00364F37" w:rsidRDefault="007B539C" w:rsidP="007B539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Income and expenditure are properly monitored against budget.</w:t>
      </w:r>
    </w:p>
    <w:p w14:paraId="484EDF6D" w14:textId="77777777" w:rsidR="007B539C" w:rsidRPr="00364F37" w:rsidRDefault="007B539C" w:rsidP="007B539C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Financial risks are managed appropriately.</w:t>
      </w:r>
    </w:p>
    <w:p w14:paraId="14DE43E6" w14:textId="77777777" w:rsidR="007B539C" w:rsidRPr="00364F37" w:rsidRDefault="007B539C" w:rsidP="007B5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Support fundraising activities linked to events, ensuring compliance with </w:t>
      </w:r>
      <w:r w:rsidRPr="00FF3005">
        <w:rPr>
          <w:rFonts w:ascii="Tahoma" w:hAnsi="Tahoma" w:cs="Tahoma"/>
          <w:sz w:val="24"/>
          <w:szCs w:val="24"/>
          <w:lang w:eastAsia="en-GB"/>
        </w:rPr>
        <w:t>fundraising regulations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and ethical standards.</w:t>
      </w:r>
    </w:p>
    <w:p w14:paraId="2DDF863A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 xml:space="preserve">6. Inclusion, Access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 xml:space="preserve"> Reputation</w:t>
      </w:r>
    </w:p>
    <w:p w14:paraId="732D3755" w14:textId="77777777" w:rsidR="007B539C" w:rsidRPr="00364F37" w:rsidRDefault="007B539C" w:rsidP="007B5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Champion </w:t>
      </w:r>
      <w:r w:rsidRPr="00FF3005">
        <w:rPr>
          <w:rFonts w:ascii="Tahoma" w:hAnsi="Tahoma" w:cs="Tahoma"/>
          <w:sz w:val="24"/>
          <w:szCs w:val="24"/>
          <w:lang w:eastAsia="en-GB"/>
        </w:rPr>
        <w:t>inclusive and accessible events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for </w:t>
      </w:r>
      <w:r>
        <w:rPr>
          <w:rFonts w:ascii="Tahoma" w:hAnsi="Tahoma" w:cs="Tahoma"/>
          <w:sz w:val="24"/>
          <w:szCs w:val="24"/>
          <w:lang w:eastAsia="en-GB"/>
        </w:rPr>
        <w:t>participants</w:t>
      </w:r>
      <w:r w:rsidRPr="00364F37">
        <w:rPr>
          <w:rFonts w:ascii="Tahoma" w:hAnsi="Tahoma" w:cs="Tahoma"/>
          <w:sz w:val="24"/>
          <w:szCs w:val="24"/>
          <w:lang w:eastAsia="en-GB"/>
        </w:rPr>
        <w:t>, volunteers and the wider community.</w:t>
      </w:r>
    </w:p>
    <w:p w14:paraId="28B0B709" w14:textId="77777777" w:rsidR="007B539C" w:rsidRPr="00364F37" w:rsidRDefault="007B539C" w:rsidP="007B5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Ensure events consistently reflect the charity’s values and safeguard its reputation.</w:t>
      </w:r>
    </w:p>
    <w:p w14:paraId="1E6A9130" w14:textId="77777777" w:rsidR="007B539C" w:rsidRPr="00364F37" w:rsidRDefault="007B539C" w:rsidP="007B5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Gather formal feedback to continuously improve event delivery and impact.</w:t>
      </w:r>
    </w:p>
    <w:p w14:paraId="7950ABC3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 xml:space="preserve">7. Board Reporting </w:t>
      </w:r>
      <w:r>
        <w:rPr>
          <w:rFonts w:ascii="Tahoma" w:hAnsi="Tahoma" w:cs="Tahoma"/>
          <w:b/>
          <w:bCs/>
          <w:sz w:val="24"/>
          <w:szCs w:val="24"/>
          <w:lang w:eastAsia="en-GB"/>
        </w:rPr>
        <w:t>and</w:t>
      </w: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 xml:space="preserve"> Assurance</w:t>
      </w:r>
    </w:p>
    <w:p w14:paraId="26DA4310" w14:textId="77777777" w:rsidR="007B539C" w:rsidRPr="00364F37" w:rsidRDefault="007B539C" w:rsidP="007B5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Provide regular updates to the Board on:</w:t>
      </w:r>
    </w:p>
    <w:p w14:paraId="1E4B93F5" w14:textId="77777777" w:rsidR="007B539C" w:rsidRPr="00364F37" w:rsidRDefault="007B539C" w:rsidP="007B539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Strategic planning, upcoming events and financial budgets</w:t>
      </w:r>
      <w:r>
        <w:rPr>
          <w:rFonts w:ascii="Tahoma" w:hAnsi="Tahoma" w:cs="Tahoma"/>
          <w:sz w:val="24"/>
          <w:szCs w:val="24"/>
          <w:lang w:eastAsia="en-GB"/>
        </w:rPr>
        <w:t xml:space="preserve"> for events</w:t>
      </w:r>
      <w:r w:rsidRPr="00364F37">
        <w:rPr>
          <w:rFonts w:ascii="Tahoma" w:hAnsi="Tahoma" w:cs="Tahoma"/>
          <w:sz w:val="24"/>
          <w:szCs w:val="24"/>
          <w:lang w:eastAsia="en-GB"/>
        </w:rPr>
        <w:t>.</w:t>
      </w:r>
    </w:p>
    <w:p w14:paraId="5477DAFF" w14:textId="77777777" w:rsidR="007B539C" w:rsidRPr="00364F37" w:rsidRDefault="007B539C" w:rsidP="007B539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Attendance, engagement and impact.</w:t>
      </w:r>
    </w:p>
    <w:p w14:paraId="15193CEF" w14:textId="77777777" w:rsidR="007B539C" w:rsidRPr="00FF3005" w:rsidRDefault="007B539C" w:rsidP="007B539C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FF3005">
        <w:rPr>
          <w:rFonts w:ascii="Tahoma" w:hAnsi="Tahoma" w:cs="Tahoma"/>
          <w:sz w:val="24"/>
          <w:szCs w:val="24"/>
          <w:lang w:eastAsia="en-GB"/>
        </w:rPr>
        <w:t xml:space="preserve">Assurance on safety compliance, risks and </w:t>
      </w:r>
      <w:r>
        <w:rPr>
          <w:rFonts w:ascii="Tahoma" w:hAnsi="Tahoma" w:cs="Tahoma"/>
          <w:sz w:val="24"/>
          <w:szCs w:val="24"/>
          <w:lang w:eastAsia="en-GB"/>
        </w:rPr>
        <w:t xml:space="preserve">any </w:t>
      </w:r>
      <w:r w:rsidRPr="00FF3005">
        <w:rPr>
          <w:rFonts w:ascii="Tahoma" w:hAnsi="Tahoma" w:cs="Tahoma"/>
          <w:sz w:val="24"/>
          <w:szCs w:val="24"/>
          <w:lang w:eastAsia="en-GB"/>
        </w:rPr>
        <w:t>outstanding issues.</w:t>
      </w:r>
    </w:p>
    <w:p w14:paraId="04435D91" w14:textId="77777777" w:rsidR="007B539C" w:rsidRDefault="007B539C" w:rsidP="007B5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Chair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 xml:space="preserve">Event </w:t>
      </w:r>
      <w:r w:rsidRPr="00364F37">
        <w:rPr>
          <w:rFonts w:ascii="Tahoma" w:hAnsi="Tahoma" w:cs="Tahoma"/>
          <w:sz w:val="24"/>
          <w:szCs w:val="24"/>
          <w:lang w:eastAsia="en-GB"/>
        </w:rPr>
        <w:t>Task Group Meetings.</w:t>
      </w:r>
    </w:p>
    <w:p w14:paraId="4823C714" w14:textId="77777777" w:rsidR="00183B5D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506A0FBA" w14:textId="77777777" w:rsidR="00183B5D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24607935" w14:textId="77777777" w:rsidR="00183B5D" w:rsidRPr="00DC7F61" w:rsidRDefault="00183B5D" w:rsidP="00183B5D">
      <w:p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</w:p>
    <w:p w14:paraId="276934C1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364F37">
        <w:rPr>
          <w:rFonts w:ascii="Tahoma" w:hAnsi="Tahoma" w:cs="Tahoma"/>
          <w:b/>
          <w:bCs/>
          <w:sz w:val="27"/>
          <w:szCs w:val="27"/>
          <w:lang w:eastAsia="en-GB"/>
        </w:rPr>
        <w:t>What We’re Looking For</w:t>
      </w:r>
    </w:p>
    <w:p w14:paraId="0A19A8FB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Essential</w:t>
      </w:r>
    </w:p>
    <w:p w14:paraId="157468FF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Experience of </w:t>
      </w:r>
      <w:proofErr w:type="spellStart"/>
      <w:r w:rsidRPr="00364F37">
        <w:rPr>
          <w:rFonts w:ascii="Tahoma" w:hAnsi="Tahoma" w:cs="Tahoma"/>
          <w:sz w:val="24"/>
          <w:szCs w:val="24"/>
          <w:lang w:eastAsia="en-GB"/>
        </w:rPr>
        <w:t>organising</w:t>
      </w:r>
      <w:proofErr w:type="spellEnd"/>
      <w:r w:rsidRPr="00364F37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and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overseeing events (voluntary or professional).</w:t>
      </w:r>
    </w:p>
    <w:p w14:paraId="2DECC0E0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 xml:space="preserve">Strong </w:t>
      </w:r>
      <w:proofErr w:type="spellStart"/>
      <w:r w:rsidRPr="00364F37">
        <w:rPr>
          <w:rFonts w:ascii="Tahoma" w:hAnsi="Tahoma" w:cs="Tahoma"/>
          <w:sz w:val="24"/>
          <w:szCs w:val="24"/>
          <w:lang w:eastAsia="en-GB"/>
        </w:rPr>
        <w:t>organisational</w:t>
      </w:r>
      <w:proofErr w:type="spellEnd"/>
      <w:r w:rsidRPr="00364F37">
        <w:rPr>
          <w:rFonts w:ascii="Tahoma" w:hAnsi="Tahoma" w:cs="Tahoma"/>
          <w:sz w:val="24"/>
          <w:szCs w:val="24"/>
          <w:lang w:eastAsia="en-GB"/>
        </w:rPr>
        <w:t xml:space="preserve"> and leadership skills.</w:t>
      </w:r>
    </w:p>
    <w:p w14:paraId="6EB01ABA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503589">
        <w:rPr>
          <w:rFonts w:ascii="Tahoma" w:hAnsi="Tahoma" w:cs="Tahoma"/>
          <w:sz w:val="24"/>
          <w:szCs w:val="24"/>
          <w:lang w:eastAsia="en-GB"/>
        </w:rPr>
        <w:t xml:space="preserve">Good understanding of risk management and health </w:t>
      </w:r>
      <w:r>
        <w:rPr>
          <w:rFonts w:ascii="Tahoma" w:hAnsi="Tahoma" w:cs="Tahoma"/>
          <w:sz w:val="24"/>
          <w:szCs w:val="24"/>
          <w:lang w:eastAsia="en-GB"/>
        </w:rPr>
        <w:t>and</w:t>
      </w:r>
      <w:r w:rsidRPr="00503589">
        <w:rPr>
          <w:rFonts w:ascii="Tahoma" w:hAnsi="Tahoma" w:cs="Tahoma"/>
          <w:sz w:val="24"/>
          <w:szCs w:val="24"/>
          <w:lang w:eastAsia="en-GB"/>
        </w:rPr>
        <w:t xml:space="preserve"> safety</w:t>
      </w: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.</w:t>
      </w:r>
    </w:p>
    <w:p w14:paraId="74FE4B1A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Confidence working at a strategic (</w:t>
      </w:r>
      <w:r>
        <w:rPr>
          <w:rFonts w:ascii="Tahoma" w:hAnsi="Tahoma" w:cs="Tahoma"/>
          <w:sz w:val="24"/>
          <w:szCs w:val="24"/>
          <w:lang w:eastAsia="en-GB"/>
        </w:rPr>
        <w:t>T</w:t>
      </w:r>
      <w:r w:rsidRPr="00364F37">
        <w:rPr>
          <w:rFonts w:ascii="Tahoma" w:hAnsi="Tahoma" w:cs="Tahoma"/>
          <w:sz w:val="24"/>
          <w:szCs w:val="24"/>
          <w:lang w:eastAsia="en-GB"/>
        </w:rPr>
        <w:t>rustee board) level.</w:t>
      </w:r>
    </w:p>
    <w:p w14:paraId="5A941643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Strong commitment to safeguarding and inclusivity.</w:t>
      </w:r>
    </w:p>
    <w:p w14:paraId="7E26DEE1" w14:textId="77777777" w:rsidR="007B539C" w:rsidRPr="00364F37" w:rsidRDefault="007B539C" w:rsidP="007B5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Ability to work collaboratively in a fully volunteer-led environment.</w:t>
      </w:r>
    </w:p>
    <w:p w14:paraId="34415613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3"/>
        <w:rPr>
          <w:rFonts w:ascii="Tahoma" w:hAnsi="Tahoma" w:cs="Tahoma"/>
          <w:b/>
          <w:bCs/>
          <w:sz w:val="24"/>
          <w:szCs w:val="24"/>
          <w:lang w:eastAsia="en-GB"/>
        </w:rPr>
      </w:pPr>
      <w:r w:rsidRPr="00364F37">
        <w:rPr>
          <w:rFonts w:ascii="Tahoma" w:hAnsi="Tahoma" w:cs="Tahoma"/>
          <w:b/>
          <w:bCs/>
          <w:sz w:val="24"/>
          <w:szCs w:val="24"/>
          <w:lang w:eastAsia="en-GB"/>
        </w:rPr>
        <w:t>Desirable</w:t>
      </w:r>
    </w:p>
    <w:p w14:paraId="498FE5F4" w14:textId="77777777" w:rsidR="007B539C" w:rsidRPr="00364F37" w:rsidRDefault="007B539C" w:rsidP="007B5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Experience in charity or community events.</w:t>
      </w:r>
    </w:p>
    <w:p w14:paraId="30758D52" w14:textId="77777777" w:rsidR="007B539C" w:rsidRPr="00364F37" w:rsidRDefault="007B539C" w:rsidP="007B5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Knowledge of safeguarding in events involving children or adults at risk.</w:t>
      </w:r>
    </w:p>
    <w:p w14:paraId="28BB47CD" w14:textId="77777777" w:rsidR="007B539C" w:rsidRPr="00364F37" w:rsidRDefault="007B539C" w:rsidP="007B539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Experience working with local authorities, venues</w:t>
      </w:r>
      <w:r>
        <w:rPr>
          <w:rFonts w:ascii="Tahoma" w:hAnsi="Tahoma" w:cs="Tahoma"/>
          <w:sz w:val="24"/>
          <w:szCs w:val="24"/>
          <w:lang w:eastAsia="en-GB"/>
        </w:rPr>
        <w:t>, churches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or partners.</w:t>
      </w:r>
    </w:p>
    <w:p w14:paraId="33BE421D" w14:textId="77777777" w:rsidR="007B539C" w:rsidRPr="00364F37" w:rsidRDefault="007B539C" w:rsidP="007B539C">
      <w:pPr>
        <w:spacing w:before="100" w:beforeAutospacing="1" w:after="100" w:afterAutospacing="1" w:line="240" w:lineRule="auto"/>
        <w:outlineLvl w:val="2"/>
        <w:rPr>
          <w:rFonts w:ascii="Tahoma" w:hAnsi="Tahoma" w:cs="Tahoma"/>
          <w:b/>
          <w:bCs/>
          <w:sz w:val="27"/>
          <w:szCs w:val="27"/>
          <w:lang w:eastAsia="en-GB"/>
        </w:rPr>
      </w:pPr>
      <w:r w:rsidRPr="00364F37">
        <w:rPr>
          <w:rFonts w:ascii="Tahoma" w:hAnsi="Tahoma" w:cs="Tahoma"/>
          <w:b/>
          <w:bCs/>
          <w:sz w:val="27"/>
          <w:szCs w:val="27"/>
          <w:lang w:eastAsia="en-GB"/>
        </w:rPr>
        <w:t>Time Commitment</w:t>
      </w:r>
    </w:p>
    <w:p w14:paraId="24FB26AE" w14:textId="77777777" w:rsidR="007B539C" w:rsidRPr="00500373" w:rsidRDefault="007B539C" w:rsidP="007B539C">
      <w:pPr>
        <w:numPr>
          <w:ilvl w:val="0"/>
          <w:numId w:val="33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 w:rsidRPr="00BF0A28">
        <w:rPr>
          <w:rFonts w:ascii="Tahoma" w:hAnsi="Tahoma" w:cs="Tahoma"/>
          <w:sz w:val="24"/>
          <w:szCs w:val="24"/>
          <w:lang w:eastAsia="en-GB"/>
        </w:rPr>
        <w:t>Attendance at all monthly</w:t>
      </w:r>
      <w:r>
        <w:rPr>
          <w:rFonts w:ascii="Tahoma" w:hAnsi="Tahoma" w:cs="Tahoma"/>
          <w:sz w:val="24"/>
          <w:szCs w:val="24"/>
          <w:lang w:eastAsia="en-GB"/>
        </w:rPr>
        <w:t xml:space="preserve"> online</w:t>
      </w:r>
      <w:r w:rsidRPr="00BF0A28">
        <w:rPr>
          <w:rFonts w:ascii="Tahoma" w:hAnsi="Tahoma" w:cs="Tahoma"/>
          <w:sz w:val="24"/>
          <w:szCs w:val="24"/>
          <w:lang w:eastAsia="en-GB"/>
        </w:rPr>
        <w:t xml:space="preserve"> board meetings</w:t>
      </w:r>
      <w:r>
        <w:rPr>
          <w:rFonts w:ascii="Tahoma" w:hAnsi="Tahoma" w:cs="Tahoma"/>
          <w:sz w:val="24"/>
          <w:szCs w:val="24"/>
          <w:lang w:eastAsia="en-GB"/>
        </w:rPr>
        <w:t>, typically 90 minutes.</w:t>
      </w:r>
    </w:p>
    <w:p w14:paraId="5207BA60" w14:textId="77777777" w:rsidR="007B539C" w:rsidRDefault="007B539C" w:rsidP="007B539C">
      <w:pPr>
        <w:numPr>
          <w:ilvl w:val="0"/>
          <w:numId w:val="33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 xml:space="preserve">Attendance at 24-hour board meetings (may be up to 5 per year) </w:t>
      </w:r>
    </w:p>
    <w:p w14:paraId="0D85D490" w14:textId="77777777" w:rsidR="007B539C" w:rsidRPr="00BF0A28" w:rsidRDefault="007B539C" w:rsidP="007B539C">
      <w:pPr>
        <w:numPr>
          <w:ilvl w:val="0"/>
          <w:numId w:val="33"/>
        </w:numPr>
        <w:spacing w:before="0" w:after="0" w:line="240" w:lineRule="auto"/>
        <w:rPr>
          <w:rFonts w:ascii="Tahoma" w:hAnsi="Tahoma" w:cs="Tahoma"/>
          <w:sz w:val="24"/>
          <w:szCs w:val="24"/>
          <w:lang w:eastAsia="en-GB"/>
        </w:rPr>
      </w:pPr>
      <w:r>
        <w:rPr>
          <w:rFonts w:ascii="Tahoma" w:hAnsi="Tahoma" w:cs="Tahoma"/>
          <w:sz w:val="24"/>
          <w:szCs w:val="24"/>
          <w:lang w:eastAsia="en-GB"/>
        </w:rPr>
        <w:t>Attendance at annual residential conference and relevant national</w:t>
      </w:r>
      <w:r w:rsidRPr="00BF0A28">
        <w:rPr>
          <w:rFonts w:ascii="Tahoma" w:hAnsi="Tahoma" w:cs="Tahoma"/>
          <w:sz w:val="24"/>
          <w:szCs w:val="24"/>
          <w:lang w:eastAsia="en-GB"/>
        </w:rPr>
        <w:t xml:space="preserve"> </w:t>
      </w:r>
      <w:r>
        <w:rPr>
          <w:rFonts w:ascii="Tahoma" w:hAnsi="Tahoma" w:cs="Tahoma"/>
          <w:sz w:val="24"/>
          <w:szCs w:val="24"/>
          <w:lang w:eastAsia="en-GB"/>
        </w:rPr>
        <w:t>events.</w:t>
      </w:r>
    </w:p>
    <w:p w14:paraId="62384A10" w14:textId="77777777" w:rsidR="007B539C" w:rsidRPr="00364F37" w:rsidRDefault="007B539C" w:rsidP="007B539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  <w:lang w:eastAsia="en-GB"/>
        </w:rPr>
      </w:pPr>
      <w:r w:rsidRPr="00364F37">
        <w:rPr>
          <w:rFonts w:ascii="Tahoma" w:hAnsi="Tahoma" w:cs="Tahoma"/>
          <w:sz w:val="24"/>
          <w:szCs w:val="24"/>
          <w:lang w:eastAsia="en-GB"/>
        </w:rPr>
        <w:t>Additional</w:t>
      </w:r>
      <w:r>
        <w:rPr>
          <w:rFonts w:ascii="Tahoma" w:hAnsi="Tahoma" w:cs="Tahoma"/>
          <w:sz w:val="24"/>
          <w:szCs w:val="24"/>
          <w:lang w:eastAsia="en-GB"/>
        </w:rPr>
        <w:t xml:space="preserve"> attendance and</w:t>
      </w:r>
      <w:r w:rsidRPr="00364F37">
        <w:rPr>
          <w:rFonts w:ascii="Tahoma" w:hAnsi="Tahoma" w:cs="Tahoma"/>
          <w:sz w:val="24"/>
          <w:szCs w:val="24"/>
          <w:lang w:eastAsia="en-GB"/>
        </w:rPr>
        <w:t xml:space="preserve"> time required around key events and planning periods.</w:t>
      </w:r>
    </w:p>
    <w:p w14:paraId="247E3908" w14:textId="77777777" w:rsidR="007B539C" w:rsidRPr="009E08B5" w:rsidRDefault="007B539C" w:rsidP="007B539C">
      <w:pPr>
        <w:rPr>
          <w:rFonts w:ascii="Tahoma" w:hAnsi="Tahoma" w:cs="Tahoma"/>
          <w:b/>
          <w:bCs/>
          <w:sz w:val="27"/>
          <w:szCs w:val="27"/>
        </w:rPr>
      </w:pPr>
      <w:r w:rsidRPr="009E08B5">
        <w:rPr>
          <w:rFonts w:ascii="Tahoma" w:hAnsi="Tahoma" w:cs="Tahoma"/>
          <w:b/>
          <w:bCs/>
          <w:sz w:val="27"/>
          <w:szCs w:val="27"/>
        </w:rPr>
        <w:t>Expenses</w:t>
      </w:r>
    </w:p>
    <w:p w14:paraId="195EACFE" w14:textId="77777777" w:rsidR="007B539C" w:rsidRPr="00254CBF" w:rsidRDefault="007B539C" w:rsidP="007B539C">
      <w:pPr>
        <w:ind w:left="360"/>
        <w:rPr>
          <w:rFonts w:ascii="Tahoma" w:hAnsi="Tahoma" w:cs="Tahoma"/>
          <w:sz w:val="24"/>
          <w:szCs w:val="24"/>
        </w:rPr>
      </w:pPr>
      <w:r w:rsidRPr="00254CBF">
        <w:rPr>
          <w:rFonts w:ascii="Tahoma" w:hAnsi="Tahoma" w:cs="Tahoma"/>
          <w:sz w:val="24"/>
          <w:szCs w:val="24"/>
        </w:rPr>
        <w:t>Methodist Women in Britain is committed to ensuring that no volunteer is financially disadvantaged by their service. All reasonable out-of-pocket expenses incurred in the performance of authorized MWiB duties (including travel to meetings, postage, and necessary materials) will be reimbursed in accordance with the MWiB Expenses Policy.</w:t>
      </w:r>
    </w:p>
    <w:p w14:paraId="59877A73" w14:textId="77777777" w:rsidR="008A4A02" w:rsidRPr="008A4A02" w:rsidRDefault="008A4A02" w:rsidP="007B539C">
      <w:pPr>
        <w:spacing w:after="0" w:line="240" w:lineRule="auto"/>
        <w:outlineLvl w:val="1"/>
        <w:rPr>
          <w:lang w:val="en-GB"/>
        </w:rPr>
      </w:pPr>
    </w:p>
    <w:sectPr w:rsidR="008A4A02" w:rsidRPr="008A4A02" w:rsidSect="0009390C">
      <w:headerReference w:type="default" r:id="rId7"/>
      <w:footerReference w:type="default" r:id="rId8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1C31F" w14:textId="77777777" w:rsidR="00511211" w:rsidRDefault="00511211" w:rsidP="00555D3B">
      <w:pPr>
        <w:spacing w:before="0" w:after="0" w:line="240" w:lineRule="auto"/>
      </w:pPr>
      <w:r>
        <w:separator/>
      </w:r>
    </w:p>
  </w:endnote>
  <w:endnote w:type="continuationSeparator" w:id="0">
    <w:p w14:paraId="245D60C6" w14:textId="77777777" w:rsidR="00511211" w:rsidRDefault="00511211" w:rsidP="00555D3B">
      <w:pPr>
        <w:spacing w:before="0" w:after="0" w:line="240" w:lineRule="auto"/>
      </w:pPr>
      <w:r>
        <w:continuationSeparator/>
      </w:r>
    </w:p>
  </w:endnote>
  <w:endnote w:type="continuationNotice" w:id="1">
    <w:p w14:paraId="6590F37D" w14:textId="77777777" w:rsidR="00511211" w:rsidRDefault="0051121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FFD8" w14:textId="45B45890" w:rsidR="00581027" w:rsidRPr="008A4A02" w:rsidRDefault="008A4A02">
    <w:pPr>
      <w:pStyle w:val="Footer"/>
      <w:rPr>
        <w:b/>
        <w:bCs/>
        <w:color w:val="EE0000"/>
        <w:lang w:val="en-GB"/>
      </w:rPr>
    </w:pPr>
    <w:r w:rsidRPr="008A4A02">
      <w:rPr>
        <w:b/>
        <w:bCs/>
        <w:color w:val="EE0000"/>
        <w:lang w:val="en-GB"/>
      </w:rPr>
      <w:t>Co-Chairs: Rev Leonora Wassell, Olive Ruzvidzo</w:t>
    </w:r>
    <w:r w:rsidRPr="008A4A02">
      <w:rPr>
        <w:b/>
        <w:bCs/>
        <w:color w:val="EE0000"/>
        <w:lang w:val="en-GB"/>
      </w:rPr>
      <w:tab/>
    </w:r>
    <w:r w:rsidRPr="008A4A02">
      <w:rPr>
        <w:b/>
        <w:bCs/>
        <w:color w:val="EE0000"/>
        <w:lang w:val="en-GB"/>
      </w:rPr>
      <w:tab/>
      <w:t xml:space="preserve">Charity Number: </w:t>
    </w:r>
    <w:r w:rsidRPr="008A4A02">
      <w:rPr>
        <w:b/>
        <w:bCs/>
        <w:color w:val="EE0000"/>
      </w:rPr>
      <w:t>1156626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A7D2B" w14:textId="77777777" w:rsidR="00511211" w:rsidRDefault="00511211" w:rsidP="00555D3B">
      <w:pPr>
        <w:spacing w:before="0" w:after="0" w:line="240" w:lineRule="auto"/>
      </w:pPr>
      <w:r>
        <w:separator/>
      </w:r>
    </w:p>
  </w:footnote>
  <w:footnote w:type="continuationSeparator" w:id="0">
    <w:p w14:paraId="0552DD3F" w14:textId="77777777" w:rsidR="00511211" w:rsidRDefault="00511211" w:rsidP="00555D3B">
      <w:pPr>
        <w:spacing w:before="0" w:after="0" w:line="240" w:lineRule="auto"/>
      </w:pPr>
      <w:r>
        <w:continuationSeparator/>
      </w:r>
    </w:p>
  </w:footnote>
  <w:footnote w:type="continuationNotice" w:id="1">
    <w:p w14:paraId="76DF1B2C" w14:textId="77777777" w:rsidR="00511211" w:rsidRDefault="0051121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E508" w14:textId="177BB29C" w:rsidR="008A4A02" w:rsidRDefault="008A4A02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F7FC410" wp14:editId="63919F42">
          <wp:simplePos x="0" y="0"/>
          <wp:positionH relativeFrom="margin">
            <wp:posOffset>0</wp:posOffset>
          </wp:positionH>
          <wp:positionV relativeFrom="margin">
            <wp:posOffset>1270</wp:posOffset>
          </wp:positionV>
          <wp:extent cx="2012950" cy="861060"/>
          <wp:effectExtent l="0" t="0" r="6350" b="2540"/>
          <wp:wrapSquare wrapText="bothSides"/>
          <wp:docPr id="749218999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18999" name="Picture 1" descr="A close-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295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A1636"/>
    <w:multiLevelType w:val="multilevel"/>
    <w:tmpl w:val="AA22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9D5A4D"/>
    <w:multiLevelType w:val="multilevel"/>
    <w:tmpl w:val="051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7645B3"/>
    <w:multiLevelType w:val="multilevel"/>
    <w:tmpl w:val="6F9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946B5C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0FB6BA3"/>
    <w:multiLevelType w:val="multilevel"/>
    <w:tmpl w:val="3F40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C4230D"/>
    <w:multiLevelType w:val="multilevel"/>
    <w:tmpl w:val="B30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00DDC"/>
    <w:multiLevelType w:val="multilevel"/>
    <w:tmpl w:val="AB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A5E42"/>
    <w:multiLevelType w:val="multilevel"/>
    <w:tmpl w:val="9936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4326E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093B5A"/>
    <w:multiLevelType w:val="multilevel"/>
    <w:tmpl w:val="50F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0F4871"/>
    <w:multiLevelType w:val="multilevel"/>
    <w:tmpl w:val="D152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02B3C"/>
    <w:multiLevelType w:val="multilevel"/>
    <w:tmpl w:val="C31C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E7BF5"/>
    <w:multiLevelType w:val="multilevel"/>
    <w:tmpl w:val="51BE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71202D"/>
    <w:multiLevelType w:val="multilevel"/>
    <w:tmpl w:val="1CDE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0165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2611A8E"/>
    <w:multiLevelType w:val="multilevel"/>
    <w:tmpl w:val="F81E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4B3"/>
    <w:multiLevelType w:val="multilevel"/>
    <w:tmpl w:val="0616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F63A6"/>
    <w:multiLevelType w:val="multilevel"/>
    <w:tmpl w:val="6A3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144155"/>
    <w:multiLevelType w:val="multilevel"/>
    <w:tmpl w:val="4602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236AD5"/>
    <w:multiLevelType w:val="multilevel"/>
    <w:tmpl w:val="74DE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A35C8"/>
    <w:multiLevelType w:val="multilevel"/>
    <w:tmpl w:val="140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EE6B1E"/>
    <w:multiLevelType w:val="multilevel"/>
    <w:tmpl w:val="76B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B5672"/>
    <w:multiLevelType w:val="multilevel"/>
    <w:tmpl w:val="4170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00284">
    <w:abstractNumId w:val="8"/>
  </w:num>
  <w:num w:numId="2" w16cid:durableId="2124424366">
    <w:abstractNumId w:val="3"/>
  </w:num>
  <w:num w:numId="3" w16cid:durableId="487594180">
    <w:abstractNumId w:val="2"/>
  </w:num>
  <w:num w:numId="4" w16cid:durableId="1618482300">
    <w:abstractNumId w:val="1"/>
  </w:num>
  <w:num w:numId="5" w16cid:durableId="228081060">
    <w:abstractNumId w:val="0"/>
  </w:num>
  <w:num w:numId="6" w16cid:durableId="1495222736">
    <w:abstractNumId w:val="9"/>
  </w:num>
  <w:num w:numId="7" w16cid:durableId="1711953620">
    <w:abstractNumId w:val="7"/>
  </w:num>
  <w:num w:numId="8" w16cid:durableId="1942911855">
    <w:abstractNumId w:val="6"/>
  </w:num>
  <w:num w:numId="9" w16cid:durableId="1074351283">
    <w:abstractNumId w:val="5"/>
  </w:num>
  <w:num w:numId="10" w16cid:durableId="256640853">
    <w:abstractNumId w:val="4"/>
  </w:num>
  <w:num w:numId="11" w16cid:durableId="1455247265">
    <w:abstractNumId w:val="24"/>
  </w:num>
  <w:num w:numId="12" w16cid:durableId="10452408">
    <w:abstractNumId w:val="18"/>
  </w:num>
  <w:num w:numId="13" w16cid:durableId="149250801">
    <w:abstractNumId w:val="13"/>
  </w:num>
  <w:num w:numId="14" w16cid:durableId="177350176">
    <w:abstractNumId w:val="10"/>
  </w:num>
  <w:num w:numId="15" w16cid:durableId="1349793819">
    <w:abstractNumId w:val="25"/>
  </w:num>
  <w:num w:numId="16" w16cid:durableId="937057016">
    <w:abstractNumId w:val="20"/>
  </w:num>
  <w:num w:numId="17" w16cid:durableId="1231189255">
    <w:abstractNumId w:val="12"/>
  </w:num>
  <w:num w:numId="18" w16cid:durableId="301497262">
    <w:abstractNumId w:val="26"/>
  </w:num>
  <w:num w:numId="19" w16cid:durableId="1609847806">
    <w:abstractNumId w:val="17"/>
  </w:num>
  <w:num w:numId="20" w16cid:durableId="1903562949">
    <w:abstractNumId w:val="23"/>
  </w:num>
  <w:num w:numId="21" w16cid:durableId="1160346963">
    <w:abstractNumId w:val="19"/>
  </w:num>
  <w:num w:numId="22" w16cid:durableId="2089421169">
    <w:abstractNumId w:val="11"/>
  </w:num>
  <w:num w:numId="23" w16cid:durableId="392430099">
    <w:abstractNumId w:val="28"/>
  </w:num>
  <w:num w:numId="24" w16cid:durableId="291667684">
    <w:abstractNumId w:val="27"/>
  </w:num>
  <w:num w:numId="25" w16cid:durableId="1280405902">
    <w:abstractNumId w:val="21"/>
  </w:num>
  <w:num w:numId="26" w16cid:durableId="1632662584">
    <w:abstractNumId w:val="15"/>
  </w:num>
  <w:num w:numId="27" w16cid:durableId="1344088165">
    <w:abstractNumId w:val="29"/>
  </w:num>
  <w:num w:numId="28" w16cid:durableId="679743202">
    <w:abstractNumId w:val="31"/>
  </w:num>
  <w:num w:numId="29" w16cid:durableId="921645432">
    <w:abstractNumId w:val="16"/>
  </w:num>
  <w:num w:numId="30" w16cid:durableId="222521721">
    <w:abstractNumId w:val="32"/>
  </w:num>
  <w:num w:numId="31" w16cid:durableId="1396512734">
    <w:abstractNumId w:val="14"/>
  </w:num>
  <w:num w:numId="32" w16cid:durableId="2052457600">
    <w:abstractNumId w:val="30"/>
  </w:num>
  <w:num w:numId="33" w16cid:durableId="2925596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8C"/>
    <w:rsid w:val="0000606E"/>
    <w:rsid w:val="00007165"/>
    <w:rsid w:val="00014090"/>
    <w:rsid w:val="00014D7E"/>
    <w:rsid w:val="00015355"/>
    <w:rsid w:val="00020F8B"/>
    <w:rsid w:val="00022FE0"/>
    <w:rsid w:val="00025FAF"/>
    <w:rsid w:val="0002627C"/>
    <w:rsid w:val="000302B3"/>
    <w:rsid w:val="000315C2"/>
    <w:rsid w:val="00032B1F"/>
    <w:rsid w:val="00043837"/>
    <w:rsid w:val="00061B97"/>
    <w:rsid w:val="00071F97"/>
    <w:rsid w:val="0009118C"/>
    <w:rsid w:val="0009390C"/>
    <w:rsid w:val="000A163C"/>
    <w:rsid w:val="000A3561"/>
    <w:rsid w:val="000A3E6C"/>
    <w:rsid w:val="000A5852"/>
    <w:rsid w:val="000B3D21"/>
    <w:rsid w:val="000B7774"/>
    <w:rsid w:val="000C1F28"/>
    <w:rsid w:val="000C3A4B"/>
    <w:rsid w:val="000C4D30"/>
    <w:rsid w:val="000D6954"/>
    <w:rsid w:val="000E44BE"/>
    <w:rsid w:val="000E49DD"/>
    <w:rsid w:val="00100CB1"/>
    <w:rsid w:val="00105CF4"/>
    <w:rsid w:val="00110EE9"/>
    <w:rsid w:val="00111B09"/>
    <w:rsid w:val="00114D85"/>
    <w:rsid w:val="00115E66"/>
    <w:rsid w:val="00116DC5"/>
    <w:rsid w:val="00122338"/>
    <w:rsid w:val="00127243"/>
    <w:rsid w:val="00127E66"/>
    <w:rsid w:val="00134260"/>
    <w:rsid w:val="00134CBC"/>
    <w:rsid w:val="001370EC"/>
    <w:rsid w:val="00146D2C"/>
    <w:rsid w:val="00160FAE"/>
    <w:rsid w:val="00182663"/>
    <w:rsid w:val="00182693"/>
    <w:rsid w:val="00183B5D"/>
    <w:rsid w:val="00183E55"/>
    <w:rsid w:val="00185127"/>
    <w:rsid w:val="00185CD0"/>
    <w:rsid w:val="001A16C4"/>
    <w:rsid w:val="001A2670"/>
    <w:rsid w:val="001B6C62"/>
    <w:rsid w:val="001C4D12"/>
    <w:rsid w:val="001D4CDB"/>
    <w:rsid w:val="001D72E4"/>
    <w:rsid w:val="001E267D"/>
    <w:rsid w:val="001E3A7C"/>
    <w:rsid w:val="001F2CBA"/>
    <w:rsid w:val="001F4F37"/>
    <w:rsid w:val="00202643"/>
    <w:rsid w:val="0020681B"/>
    <w:rsid w:val="00215FB1"/>
    <w:rsid w:val="002214D8"/>
    <w:rsid w:val="00224A0C"/>
    <w:rsid w:val="00224BFF"/>
    <w:rsid w:val="00241429"/>
    <w:rsid w:val="00254497"/>
    <w:rsid w:val="00264F50"/>
    <w:rsid w:val="00273710"/>
    <w:rsid w:val="002770CD"/>
    <w:rsid w:val="00280720"/>
    <w:rsid w:val="00283DD5"/>
    <w:rsid w:val="00286F03"/>
    <w:rsid w:val="00290B88"/>
    <w:rsid w:val="00294360"/>
    <w:rsid w:val="002B4787"/>
    <w:rsid w:val="002B5415"/>
    <w:rsid w:val="002C26CE"/>
    <w:rsid w:val="002E055D"/>
    <w:rsid w:val="002F3CAB"/>
    <w:rsid w:val="002F6557"/>
    <w:rsid w:val="00306CEA"/>
    <w:rsid w:val="00311DE5"/>
    <w:rsid w:val="00315F13"/>
    <w:rsid w:val="003327E8"/>
    <w:rsid w:val="00332BBC"/>
    <w:rsid w:val="00340E01"/>
    <w:rsid w:val="00340F97"/>
    <w:rsid w:val="003441E3"/>
    <w:rsid w:val="00360077"/>
    <w:rsid w:val="0036638A"/>
    <w:rsid w:val="003706FD"/>
    <w:rsid w:val="00372ABF"/>
    <w:rsid w:val="003A34B5"/>
    <w:rsid w:val="003A3BB6"/>
    <w:rsid w:val="003B3A1D"/>
    <w:rsid w:val="003C7A31"/>
    <w:rsid w:val="003D363D"/>
    <w:rsid w:val="003D72DD"/>
    <w:rsid w:val="003E29CC"/>
    <w:rsid w:val="00412267"/>
    <w:rsid w:val="0042689F"/>
    <w:rsid w:val="00427B7B"/>
    <w:rsid w:val="00432210"/>
    <w:rsid w:val="00432638"/>
    <w:rsid w:val="00436656"/>
    <w:rsid w:val="00436815"/>
    <w:rsid w:val="00447D5A"/>
    <w:rsid w:val="00457DE5"/>
    <w:rsid w:val="00462556"/>
    <w:rsid w:val="00482911"/>
    <w:rsid w:val="00484805"/>
    <w:rsid w:val="00487A29"/>
    <w:rsid w:val="004910DB"/>
    <w:rsid w:val="004917CD"/>
    <w:rsid w:val="0049324B"/>
    <w:rsid w:val="004A51EA"/>
    <w:rsid w:val="004B0BD6"/>
    <w:rsid w:val="004B126A"/>
    <w:rsid w:val="004B6C39"/>
    <w:rsid w:val="004C7B3A"/>
    <w:rsid w:val="004E170D"/>
    <w:rsid w:val="004F323F"/>
    <w:rsid w:val="004F5280"/>
    <w:rsid w:val="004F54EC"/>
    <w:rsid w:val="00505C30"/>
    <w:rsid w:val="00511211"/>
    <w:rsid w:val="00514D2D"/>
    <w:rsid w:val="00521AC8"/>
    <w:rsid w:val="005336F8"/>
    <w:rsid w:val="005404FC"/>
    <w:rsid w:val="00540791"/>
    <w:rsid w:val="00541C40"/>
    <w:rsid w:val="00555D3B"/>
    <w:rsid w:val="0055792C"/>
    <w:rsid w:val="005630E9"/>
    <w:rsid w:val="00563DC8"/>
    <w:rsid w:val="00564AFE"/>
    <w:rsid w:val="0057448D"/>
    <w:rsid w:val="00581027"/>
    <w:rsid w:val="00582EFE"/>
    <w:rsid w:val="00586C31"/>
    <w:rsid w:val="005A24ED"/>
    <w:rsid w:val="005A5FA8"/>
    <w:rsid w:val="005D1E2B"/>
    <w:rsid w:val="005D45CD"/>
    <w:rsid w:val="005D4E4B"/>
    <w:rsid w:val="005E0AFC"/>
    <w:rsid w:val="005E3D35"/>
    <w:rsid w:val="005F33F9"/>
    <w:rsid w:val="006006C3"/>
    <w:rsid w:val="0060220F"/>
    <w:rsid w:val="00613432"/>
    <w:rsid w:val="00614029"/>
    <w:rsid w:val="00614D23"/>
    <w:rsid w:val="00620332"/>
    <w:rsid w:val="00624924"/>
    <w:rsid w:val="00625A37"/>
    <w:rsid w:val="006431CB"/>
    <w:rsid w:val="00644511"/>
    <w:rsid w:val="006520A4"/>
    <w:rsid w:val="00652329"/>
    <w:rsid w:val="0065725D"/>
    <w:rsid w:val="00660409"/>
    <w:rsid w:val="006614AD"/>
    <w:rsid w:val="00662A26"/>
    <w:rsid w:val="00681A55"/>
    <w:rsid w:val="00681ED6"/>
    <w:rsid w:val="00683F50"/>
    <w:rsid w:val="006B0DE3"/>
    <w:rsid w:val="006B2021"/>
    <w:rsid w:val="006B390F"/>
    <w:rsid w:val="006B4EC3"/>
    <w:rsid w:val="006C1134"/>
    <w:rsid w:val="006C3459"/>
    <w:rsid w:val="006C5EFD"/>
    <w:rsid w:val="006C69E4"/>
    <w:rsid w:val="006D61FB"/>
    <w:rsid w:val="006E4FF6"/>
    <w:rsid w:val="006F1179"/>
    <w:rsid w:val="00700B87"/>
    <w:rsid w:val="00700CB1"/>
    <w:rsid w:val="00705257"/>
    <w:rsid w:val="007064A8"/>
    <w:rsid w:val="00717393"/>
    <w:rsid w:val="0072526E"/>
    <w:rsid w:val="0073110F"/>
    <w:rsid w:val="007361C8"/>
    <w:rsid w:val="00742258"/>
    <w:rsid w:val="00754244"/>
    <w:rsid w:val="00764519"/>
    <w:rsid w:val="00764AD1"/>
    <w:rsid w:val="007658A6"/>
    <w:rsid w:val="00770C78"/>
    <w:rsid w:val="00772AC3"/>
    <w:rsid w:val="00774619"/>
    <w:rsid w:val="007748DE"/>
    <w:rsid w:val="007A6E8B"/>
    <w:rsid w:val="007B539C"/>
    <w:rsid w:val="007B66FB"/>
    <w:rsid w:val="007C15CF"/>
    <w:rsid w:val="007C4DC4"/>
    <w:rsid w:val="007C645B"/>
    <w:rsid w:val="007C7B3F"/>
    <w:rsid w:val="007D1FC0"/>
    <w:rsid w:val="007D3518"/>
    <w:rsid w:val="007F17A4"/>
    <w:rsid w:val="007F6338"/>
    <w:rsid w:val="00801A3C"/>
    <w:rsid w:val="00803A55"/>
    <w:rsid w:val="00811DC7"/>
    <w:rsid w:val="00816880"/>
    <w:rsid w:val="00821B73"/>
    <w:rsid w:val="00821BC9"/>
    <w:rsid w:val="00825A2B"/>
    <w:rsid w:val="00831EE9"/>
    <w:rsid w:val="00866E7E"/>
    <w:rsid w:val="00874AEB"/>
    <w:rsid w:val="00897BE9"/>
    <w:rsid w:val="008A1B5C"/>
    <w:rsid w:val="008A4A02"/>
    <w:rsid w:val="008B175A"/>
    <w:rsid w:val="008B3499"/>
    <w:rsid w:val="008C0CEB"/>
    <w:rsid w:val="008C11BB"/>
    <w:rsid w:val="008D1FE1"/>
    <w:rsid w:val="008D248C"/>
    <w:rsid w:val="008D662B"/>
    <w:rsid w:val="008D79A1"/>
    <w:rsid w:val="008E078F"/>
    <w:rsid w:val="008F420A"/>
    <w:rsid w:val="00904453"/>
    <w:rsid w:val="0091004F"/>
    <w:rsid w:val="00916ACA"/>
    <w:rsid w:val="00925F0B"/>
    <w:rsid w:val="00932A53"/>
    <w:rsid w:val="0094659F"/>
    <w:rsid w:val="0096085C"/>
    <w:rsid w:val="009627F3"/>
    <w:rsid w:val="0096411B"/>
    <w:rsid w:val="00975F13"/>
    <w:rsid w:val="00984AAB"/>
    <w:rsid w:val="009928FA"/>
    <w:rsid w:val="009C6D71"/>
    <w:rsid w:val="009D01D8"/>
    <w:rsid w:val="009D39BB"/>
    <w:rsid w:val="009D6120"/>
    <w:rsid w:val="009E3F58"/>
    <w:rsid w:val="009F026A"/>
    <w:rsid w:val="009F15D7"/>
    <w:rsid w:val="009F751F"/>
    <w:rsid w:val="00A10CAE"/>
    <w:rsid w:val="00A205DE"/>
    <w:rsid w:val="00A2601D"/>
    <w:rsid w:val="00A27F90"/>
    <w:rsid w:val="00A3057E"/>
    <w:rsid w:val="00A3672A"/>
    <w:rsid w:val="00A43746"/>
    <w:rsid w:val="00A4516E"/>
    <w:rsid w:val="00A55C29"/>
    <w:rsid w:val="00A63BE8"/>
    <w:rsid w:val="00A6537A"/>
    <w:rsid w:val="00A657BE"/>
    <w:rsid w:val="00A7016A"/>
    <w:rsid w:val="00A7406E"/>
    <w:rsid w:val="00A766C9"/>
    <w:rsid w:val="00A85D15"/>
    <w:rsid w:val="00A947A7"/>
    <w:rsid w:val="00AA1380"/>
    <w:rsid w:val="00AA2585"/>
    <w:rsid w:val="00AB13ED"/>
    <w:rsid w:val="00AC1A7B"/>
    <w:rsid w:val="00AD065A"/>
    <w:rsid w:val="00AD6A75"/>
    <w:rsid w:val="00AE31A7"/>
    <w:rsid w:val="00AF6E79"/>
    <w:rsid w:val="00B1229F"/>
    <w:rsid w:val="00B13C01"/>
    <w:rsid w:val="00B13EAF"/>
    <w:rsid w:val="00B13F6E"/>
    <w:rsid w:val="00B21E37"/>
    <w:rsid w:val="00B32C8E"/>
    <w:rsid w:val="00B4101F"/>
    <w:rsid w:val="00B46BA6"/>
    <w:rsid w:val="00B52BCC"/>
    <w:rsid w:val="00B62AA5"/>
    <w:rsid w:val="00B7101A"/>
    <w:rsid w:val="00B7244C"/>
    <w:rsid w:val="00B863E1"/>
    <w:rsid w:val="00B90D96"/>
    <w:rsid w:val="00B91D4A"/>
    <w:rsid w:val="00B9392D"/>
    <w:rsid w:val="00BC0987"/>
    <w:rsid w:val="00BD337C"/>
    <w:rsid w:val="00BE43C0"/>
    <w:rsid w:val="00BF27C6"/>
    <w:rsid w:val="00C01C4C"/>
    <w:rsid w:val="00C041DB"/>
    <w:rsid w:val="00C04E95"/>
    <w:rsid w:val="00C37F7F"/>
    <w:rsid w:val="00C40195"/>
    <w:rsid w:val="00C42516"/>
    <w:rsid w:val="00C5316D"/>
    <w:rsid w:val="00C57EA3"/>
    <w:rsid w:val="00C656BA"/>
    <w:rsid w:val="00C67463"/>
    <w:rsid w:val="00C92481"/>
    <w:rsid w:val="00C95537"/>
    <w:rsid w:val="00CA2657"/>
    <w:rsid w:val="00CA27E4"/>
    <w:rsid w:val="00CA68BF"/>
    <w:rsid w:val="00CB7ACE"/>
    <w:rsid w:val="00CC6963"/>
    <w:rsid w:val="00CD25D9"/>
    <w:rsid w:val="00CD440E"/>
    <w:rsid w:val="00CE436E"/>
    <w:rsid w:val="00CE6D3B"/>
    <w:rsid w:val="00D02884"/>
    <w:rsid w:val="00D03DF1"/>
    <w:rsid w:val="00D137AD"/>
    <w:rsid w:val="00D1386C"/>
    <w:rsid w:val="00D22125"/>
    <w:rsid w:val="00D2301D"/>
    <w:rsid w:val="00D25A01"/>
    <w:rsid w:val="00D268A5"/>
    <w:rsid w:val="00D274EE"/>
    <w:rsid w:val="00D33338"/>
    <w:rsid w:val="00D36E3F"/>
    <w:rsid w:val="00D40719"/>
    <w:rsid w:val="00D41F3C"/>
    <w:rsid w:val="00D44893"/>
    <w:rsid w:val="00D46794"/>
    <w:rsid w:val="00D520F8"/>
    <w:rsid w:val="00D52DAF"/>
    <w:rsid w:val="00D54597"/>
    <w:rsid w:val="00D60999"/>
    <w:rsid w:val="00D60FF5"/>
    <w:rsid w:val="00D62903"/>
    <w:rsid w:val="00D70AB4"/>
    <w:rsid w:val="00D7253B"/>
    <w:rsid w:val="00D84BE0"/>
    <w:rsid w:val="00D868B9"/>
    <w:rsid w:val="00D8793C"/>
    <w:rsid w:val="00D91526"/>
    <w:rsid w:val="00D951DC"/>
    <w:rsid w:val="00D97879"/>
    <w:rsid w:val="00D9797B"/>
    <w:rsid w:val="00DA19E0"/>
    <w:rsid w:val="00DA1D7D"/>
    <w:rsid w:val="00DA21D2"/>
    <w:rsid w:val="00DB0905"/>
    <w:rsid w:val="00DC1A57"/>
    <w:rsid w:val="00DC5DC3"/>
    <w:rsid w:val="00DD0037"/>
    <w:rsid w:val="00DD1653"/>
    <w:rsid w:val="00DF1E72"/>
    <w:rsid w:val="00E07491"/>
    <w:rsid w:val="00E1060E"/>
    <w:rsid w:val="00E14037"/>
    <w:rsid w:val="00E3045C"/>
    <w:rsid w:val="00E3387E"/>
    <w:rsid w:val="00E34860"/>
    <w:rsid w:val="00E369A5"/>
    <w:rsid w:val="00E53445"/>
    <w:rsid w:val="00E65723"/>
    <w:rsid w:val="00E66F64"/>
    <w:rsid w:val="00E7243F"/>
    <w:rsid w:val="00E73D3F"/>
    <w:rsid w:val="00E832AA"/>
    <w:rsid w:val="00E871F6"/>
    <w:rsid w:val="00E92149"/>
    <w:rsid w:val="00EA36F3"/>
    <w:rsid w:val="00EC740E"/>
    <w:rsid w:val="00ED67FC"/>
    <w:rsid w:val="00EE25C5"/>
    <w:rsid w:val="00EE6799"/>
    <w:rsid w:val="00EF21C7"/>
    <w:rsid w:val="00F0226D"/>
    <w:rsid w:val="00F03016"/>
    <w:rsid w:val="00F266A6"/>
    <w:rsid w:val="00F31102"/>
    <w:rsid w:val="00F31CD1"/>
    <w:rsid w:val="00F35D30"/>
    <w:rsid w:val="00F41B30"/>
    <w:rsid w:val="00F5005F"/>
    <w:rsid w:val="00F517F6"/>
    <w:rsid w:val="00F546E9"/>
    <w:rsid w:val="00F5504C"/>
    <w:rsid w:val="00F65D44"/>
    <w:rsid w:val="00F736BA"/>
    <w:rsid w:val="00F7715B"/>
    <w:rsid w:val="00F771B7"/>
    <w:rsid w:val="00F80AF0"/>
    <w:rsid w:val="00F81B11"/>
    <w:rsid w:val="00F862B1"/>
    <w:rsid w:val="00F923B4"/>
    <w:rsid w:val="00F94C31"/>
    <w:rsid w:val="00F9543C"/>
    <w:rsid w:val="00F970C0"/>
    <w:rsid w:val="00FA4269"/>
    <w:rsid w:val="00FA75C7"/>
    <w:rsid w:val="00FA7600"/>
    <w:rsid w:val="00FB098A"/>
    <w:rsid w:val="00FB276C"/>
    <w:rsid w:val="00FE63BD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E69170"/>
  <w15:docId w15:val="{16F4FDA6-0CEE-1B42-8C46-D7F67C73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7"/>
    <w:rPr>
      <w:rFonts w:ascii="Arial" w:hAnsi="Arial" w:cs="Arial"/>
    </w:rPr>
  </w:style>
  <w:style w:type="paragraph" w:styleId="Heading1">
    <w:name w:val="heading 1"/>
    <w:basedOn w:val="Normal"/>
    <w:uiPriority w:val="9"/>
    <w:qFormat/>
    <w:rsid w:val="00581027"/>
    <w:pPr>
      <w:keepNext/>
      <w:spacing w:before="240"/>
      <w:contextualSpacing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581027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581027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581027"/>
    <w:pPr>
      <w:keepNext/>
      <w:keepLines/>
      <w:spacing w:before="300" w:after="100"/>
      <w:contextualSpacing/>
      <w:outlineLvl w:val="3"/>
    </w:pPr>
    <w:rPr>
      <w:rFonts w:eastAsiaTheme="majorEastAsia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4"/>
    </w:pPr>
    <w:rPr>
      <w:rFonts w:eastAsiaTheme="majorEastAsia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5"/>
    </w:pPr>
    <w:rPr>
      <w:rFonts w:eastAsiaTheme="majorEastAsia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81027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81027"/>
    <w:rPr>
      <w:rFonts w:ascii="Arial" w:hAnsi="Arial" w:cs="Arial"/>
      <w:b/>
    </w:rPr>
  </w:style>
  <w:style w:type="paragraph" w:customStyle="1" w:styleId="Location">
    <w:name w:val="Location"/>
    <w:basedOn w:val="Normal"/>
    <w:uiPriority w:val="11"/>
    <w:qFormat/>
    <w:rsid w:val="00581027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027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7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581027"/>
    <w:pPr>
      <w:spacing w:before="240" w:after="80"/>
      <w:contextualSpacing/>
      <w:jc w:val="right"/>
    </w:pPr>
    <w:rPr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581027"/>
    <w:rPr>
      <w:rFonts w:ascii="Arial" w:hAnsi="Arial" w:cs="Arial"/>
      <w:color w:val="595959" w:themeColor="text1" w:themeTint="A6"/>
    </w:rPr>
  </w:style>
  <w:style w:type="table" w:styleId="TableGrid">
    <w:name w:val="Table Grid"/>
    <w:basedOn w:val="TableNormal"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27"/>
    <w:rPr>
      <w:rFonts w:ascii="Arial" w:eastAsiaTheme="majorEastAsia" w:hAnsi="Arial" w:cs="Arial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27"/>
    <w:rPr>
      <w:rFonts w:ascii="Arial" w:eastAsiaTheme="majorEastAsia" w:hAnsi="Arial" w:cs="Arial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27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27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58102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0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027"/>
    <w:rPr>
      <w:rFonts w:ascii="Arial" w:hAnsi="Arial" w:cs="Arial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027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8102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81027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027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027"/>
    <w:rPr>
      <w:rFonts w:ascii="Arial" w:hAnsi="Arial" w:cs="Arial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81027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1027"/>
    <w:rPr>
      <w:rFonts w:ascii="Arial" w:hAnsi="Arial" w:cs="Arial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02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027"/>
    <w:rPr>
      <w:rFonts w:ascii="Arial" w:hAnsi="Arial" w:cs="Arial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027"/>
    <w:rPr>
      <w:rFonts w:ascii="Arial" w:hAnsi="Arial" w:cs="Arial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02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02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027"/>
    <w:rPr>
      <w:rFonts w:ascii="Arial" w:hAnsi="Arial" w:cs="Arial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027"/>
    <w:pPr>
      <w:spacing w:before="0" w:after="0" w:line="240" w:lineRule="auto"/>
    </w:pPr>
    <w:rPr>
      <w:rFonts w:eastAsiaTheme="majorEastAs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02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027"/>
    <w:rPr>
      <w:rFonts w:ascii="Arial" w:hAnsi="Arial" w:cs="Arial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027"/>
    <w:rPr>
      <w:rFonts w:ascii="Consolas" w:hAnsi="Consolas" w:cs="Arial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81027"/>
    <w:rPr>
      <w:rFonts w:ascii="Consolas" w:hAnsi="Consolas" w:cs="Arial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81027"/>
    <w:rPr>
      <w:rFonts w:ascii="Consolas" w:hAnsi="Consolas" w:cs="Arial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character" w:styleId="Hyperlink">
    <w:name w:val="Hyperlink"/>
    <w:basedOn w:val="DefaultParagraphFont"/>
    <w:uiPriority w:val="99"/>
    <w:unhideWhenUsed/>
    <w:rsid w:val="00581027"/>
    <w:rPr>
      <w:rFonts w:ascii="Arial" w:hAnsi="Arial" w:cs="Arial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List">
    <w:name w:val="List"/>
    <w:basedOn w:val="Normal"/>
    <w:uiPriority w:val="99"/>
    <w:semiHidden/>
    <w:unhideWhenUsed/>
    <w:rsid w:val="00581027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8102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81027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5810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81027"/>
    <w:rPr>
      <w:rFonts w:ascii="Consolas" w:hAnsi="Consolas" w:cs="Arial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810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eastAsiaTheme="majorEastAs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81027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02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027"/>
    <w:rPr>
      <w:rFonts w:ascii="Consolas" w:hAnsi="Consolas" w:cs="Arial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810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81027"/>
    <w:rPr>
      <w:rFonts w:ascii="Arial" w:hAnsi="Arial" w:cs="Arial"/>
    </w:rPr>
  </w:style>
  <w:style w:type="paragraph" w:styleId="Subtitle">
    <w:name w:val="Subtitle"/>
    <w:basedOn w:val="Normal"/>
    <w:link w:val="SubtitleChar"/>
    <w:uiPriority w:val="99"/>
    <w:semiHidden/>
    <w:unhideWhenUsed/>
    <w:qFormat/>
    <w:rsid w:val="00581027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581027"/>
    <w:rPr>
      <w:rFonts w:ascii="Arial" w:eastAsiaTheme="minorEastAsia" w:hAnsi="Arial" w:cs="Arial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810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102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81027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581027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5810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027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81027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81027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81027"/>
    <w:rPr>
      <w:rFonts w:ascii="Arial" w:hAnsi="Arial" w:cs="Arial"/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581027"/>
    <w:rPr>
      <w:rFonts w:ascii="Arial" w:hAnsi="Arial" w:cs="Arial"/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581027"/>
    <w:pPr>
      <w:framePr w:wrap="around" w:vAnchor="text" w:hAnchor="text" w:y="1"/>
    </w:pPr>
    <w:rPr>
      <w:rFonts w:eastAsiaTheme="majorEastAsia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81027"/>
    <w:rPr>
      <w:rFonts w:ascii="Arial" w:hAnsi="Arial" w:cs="Arial"/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5810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581027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81027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02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027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027"/>
    <w:rPr>
      <w:rFonts w:ascii="Arial" w:hAnsi="Arial" w:cs="Ari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1027"/>
  </w:style>
  <w:style w:type="paragraph" w:styleId="BodyText2">
    <w:name w:val="Body Text 2"/>
    <w:basedOn w:val="Normal"/>
    <w:link w:val="BodyText2Char"/>
    <w:uiPriority w:val="99"/>
    <w:semiHidden/>
    <w:unhideWhenUsed/>
    <w:rsid w:val="005810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81027"/>
    <w:rPr>
      <w:rFonts w:ascii="Arial" w:hAnsi="Arial" w:cs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81027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81027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81027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81027"/>
    <w:rPr>
      <w:rFonts w:ascii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810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81027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81027"/>
    <w:rPr>
      <w:rFonts w:ascii="Arial" w:hAnsi="Arial" w:cs="Arial"/>
    </w:rPr>
  </w:style>
  <w:style w:type="table" w:styleId="ColorfulGrid">
    <w:name w:val="Colorful Grid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81027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81027"/>
  </w:style>
  <w:style w:type="character" w:customStyle="1" w:styleId="DateChar">
    <w:name w:val="Date Char"/>
    <w:basedOn w:val="DefaultParagraphFont"/>
    <w:link w:val="Date"/>
    <w:uiPriority w:val="99"/>
    <w:semiHidden/>
    <w:rsid w:val="00581027"/>
    <w:rPr>
      <w:rFonts w:ascii="Arial" w:hAnsi="Arial" w:cs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81027"/>
    <w:rPr>
      <w:rFonts w:ascii="Arial" w:hAnsi="Arial" w:cs="Arial"/>
    </w:rPr>
  </w:style>
  <w:style w:type="character" w:styleId="Emphasis">
    <w:name w:val="Emphasis"/>
    <w:basedOn w:val="DefaultParagraphFont"/>
    <w:uiPriority w:val="99"/>
    <w:semiHidden/>
    <w:unhideWhenUsed/>
    <w:qFormat/>
    <w:rsid w:val="00581027"/>
    <w:rPr>
      <w:rFonts w:ascii="Arial" w:hAnsi="Arial" w:cs="Arial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581027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1027"/>
    <w:rPr>
      <w:rFonts w:ascii="Arial" w:hAnsi="Arial" w:cs="Arial"/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81027"/>
    <w:rPr>
      <w:rFonts w:ascii="Arial" w:hAnsi="Arial" w:cs="Arial"/>
      <w:vertAlign w:val="superscript"/>
    </w:rPr>
  </w:style>
  <w:style w:type="table" w:styleId="GridTable1Light">
    <w:name w:val="Grid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581027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27"/>
    <w:rPr>
      <w:rFonts w:ascii="Arial" w:eastAsiaTheme="majorEastAsia" w:hAnsi="Arial" w:cs="Arial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581027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81027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81027"/>
    <w:rPr>
      <w:rFonts w:ascii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81027"/>
    <w:rPr>
      <w:rFonts w:ascii="Arial" w:hAnsi="Arial" w:cs="Arial"/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1027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81027"/>
    <w:rPr>
      <w:rFonts w:eastAsiaTheme="majorEastAsia"/>
      <w:b/>
      <w:bCs/>
    </w:rPr>
  </w:style>
  <w:style w:type="table" w:styleId="LightGrid">
    <w:name w:val="Light Grid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81027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5810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810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810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81027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81027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81027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81027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81027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810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810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810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810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81027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81027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81027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8102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81027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8102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810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810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810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810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810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810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810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810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81027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81027"/>
    <w:pPr>
      <w:spacing w:before="0"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81027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81027"/>
    <w:rPr>
      <w:rFonts w:ascii="Arial" w:hAnsi="Arial" w:cs="Arial"/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581027"/>
    <w:pPr>
      <w:spacing w:before="0"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8102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810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81027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8102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581027"/>
    <w:rPr>
      <w:rFonts w:ascii="Arial" w:hAnsi="Arial" w:cs="Arial"/>
    </w:rPr>
  </w:style>
  <w:style w:type="table" w:styleId="PlainTable1">
    <w:name w:val="Plain Table 1"/>
    <w:basedOn w:val="TableNormal"/>
    <w:uiPriority w:val="41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810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810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81027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81027"/>
    <w:rPr>
      <w:rFonts w:ascii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581027"/>
    <w:rPr>
      <w:rFonts w:ascii="Arial" w:hAnsi="Arial" w:cs="Arial"/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581027"/>
    <w:rPr>
      <w:rFonts w:ascii="Arial" w:hAnsi="Arial" w:cs="Arial"/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81027"/>
    <w:rPr>
      <w:rFonts w:ascii="Arial" w:hAnsi="Arial" w:cs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81027"/>
    <w:rPr>
      <w:rFonts w:ascii="Arial" w:hAnsi="Arial" w:cs="Arial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5810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5810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5810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5810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5810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5810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5810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5810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5810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5810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5810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5810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5810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5810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5810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5810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5810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5810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5810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5810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5810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5810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5810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5810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5810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5810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5810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5810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5810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5810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58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5810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5810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5810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5810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5810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5810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5810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5810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5810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5810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581027"/>
    <w:pPr>
      <w:spacing w:after="100"/>
      <w:ind w:left="1760"/>
    </w:pPr>
  </w:style>
  <w:style w:type="numbering" w:styleId="111111">
    <w:name w:val="Outline List 2"/>
    <w:basedOn w:val="NoList"/>
    <w:semiHidden/>
    <w:unhideWhenUsed/>
    <w:rsid w:val="00581027"/>
    <w:pPr>
      <w:numPr>
        <w:numId w:val="11"/>
      </w:numPr>
    </w:pPr>
  </w:style>
  <w:style w:type="numbering" w:styleId="1ai">
    <w:name w:val="Outline List 1"/>
    <w:basedOn w:val="NoList"/>
    <w:semiHidden/>
    <w:unhideWhenUsed/>
    <w:rsid w:val="00581027"/>
    <w:pPr>
      <w:numPr>
        <w:numId w:val="12"/>
      </w:numPr>
    </w:pPr>
  </w:style>
  <w:style w:type="numbering" w:styleId="ArticleSection">
    <w:name w:val="Outline List 3"/>
    <w:basedOn w:val="NoList"/>
    <w:semiHidden/>
    <w:unhideWhenUsed/>
    <w:rsid w:val="00581027"/>
    <w:pPr>
      <w:numPr>
        <w:numId w:val="13"/>
      </w:numPr>
    </w:pPr>
  </w:style>
  <w:style w:type="character" w:customStyle="1" w:styleId="s2">
    <w:name w:val="s2"/>
    <w:basedOn w:val="DefaultParagraphFont"/>
    <w:rsid w:val="00CB7ACE"/>
  </w:style>
  <w:style w:type="character" w:customStyle="1" w:styleId="apple-converted-space">
    <w:name w:val="apple-converted-space"/>
    <w:basedOn w:val="DefaultParagraphFont"/>
    <w:rsid w:val="00CB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Leonora Wassell</dc:creator>
  <cp:keywords/>
  <cp:lastModifiedBy>Bronwen Braisdell</cp:lastModifiedBy>
  <cp:revision>4</cp:revision>
  <cp:lastPrinted>2025-01-09T13:03:00Z</cp:lastPrinted>
  <dcterms:created xsi:type="dcterms:W3CDTF">2026-04-28T14:05:00Z</dcterms:created>
  <dcterms:modified xsi:type="dcterms:W3CDTF">2026-05-07T09:04:00Z</dcterms:modified>
</cp:coreProperties>
</file>